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C8415" w14:textId="77777777" w:rsidR="00275CD7" w:rsidRPr="00275CD7" w:rsidRDefault="00275CD7" w:rsidP="00275CD7">
      <w:pPr>
        <w:spacing w:after="0"/>
        <w:rPr>
          <w:rFonts w:asciiTheme="majorHAnsi" w:hAnsiTheme="majorHAnsi"/>
          <w:b/>
          <w:sz w:val="32"/>
          <w:szCs w:val="32"/>
          <w:lang w:val="de-DE"/>
        </w:rPr>
      </w:pPr>
      <w:r w:rsidRPr="00275CD7">
        <w:rPr>
          <w:rFonts w:asciiTheme="majorHAnsi" w:hAnsiTheme="majorHAnsi"/>
          <w:b/>
          <w:sz w:val="32"/>
          <w:szCs w:val="32"/>
          <w:lang w:val="de-DE"/>
        </w:rPr>
        <w:t>Bedürfnisse von Kindern, BetreuerInnen und Eltern</w:t>
      </w:r>
    </w:p>
    <w:p w14:paraId="7564066C" w14:textId="77777777" w:rsidR="00275CD7" w:rsidRPr="00275CD7" w:rsidRDefault="00275CD7" w:rsidP="00275CD7">
      <w:pPr>
        <w:pStyle w:val="berschrift4"/>
      </w:pPr>
    </w:p>
    <w:p w14:paraId="522A66EA" w14:textId="77777777" w:rsidR="00275CD7" w:rsidRPr="00275CD7" w:rsidRDefault="00275CD7" w:rsidP="00275CD7">
      <w:pPr>
        <w:pStyle w:val="Listenabsatz"/>
        <w:spacing w:after="0"/>
        <w:ind w:left="0"/>
        <w:rPr>
          <w:rFonts w:asciiTheme="majorHAnsi" w:hAnsiTheme="majorHAnsi"/>
          <w:lang w:val="de-DE"/>
        </w:rPr>
      </w:pPr>
    </w:p>
    <w:p w14:paraId="3FBB068F" w14:textId="77777777" w:rsidR="00275CD7" w:rsidRPr="00275CD7" w:rsidRDefault="00275CD7" w:rsidP="00275CD7">
      <w:pPr>
        <w:pStyle w:val="Listenabsatz"/>
        <w:numPr>
          <w:ilvl w:val="0"/>
          <w:numId w:val="4"/>
        </w:numPr>
        <w:spacing w:after="0"/>
        <w:ind w:left="426" w:hanging="426"/>
        <w:rPr>
          <w:rFonts w:asciiTheme="majorHAnsi" w:hAnsiTheme="majorHAnsi"/>
          <w:b/>
          <w:sz w:val="28"/>
          <w:szCs w:val="28"/>
          <w:lang w:val="de-DE"/>
        </w:rPr>
      </w:pPr>
      <w:r w:rsidRPr="00275CD7">
        <w:rPr>
          <w:rFonts w:asciiTheme="majorHAnsi" w:hAnsiTheme="majorHAnsi"/>
          <w:b/>
          <w:sz w:val="28"/>
          <w:szCs w:val="28"/>
          <w:lang w:val="de-DE"/>
        </w:rPr>
        <w:t>Grundbedürfnisse von Kindern bzgl. Räumen</w:t>
      </w:r>
    </w:p>
    <w:p w14:paraId="04F776D7" w14:textId="77777777" w:rsidR="00275CD7" w:rsidRPr="00275CD7" w:rsidRDefault="00275CD7" w:rsidP="00275CD7">
      <w:pPr>
        <w:pStyle w:val="Listenabsatz"/>
        <w:spacing w:after="0"/>
        <w:ind w:left="426"/>
        <w:rPr>
          <w:rFonts w:asciiTheme="majorHAnsi" w:hAnsiTheme="majorHAnsi"/>
          <w:b/>
          <w:lang w:val="de-DE"/>
        </w:rPr>
      </w:pPr>
    </w:p>
    <w:p w14:paraId="2496D63F" w14:textId="77777777" w:rsidR="00275CD7" w:rsidRPr="00275CD7" w:rsidRDefault="00275CD7" w:rsidP="00275CD7">
      <w:pPr>
        <w:pStyle w:val="Listenabsatz"/>
        <w:spacing w:after="0"/>
        <w:ind w:left="0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 xml:space="preserve">Jedes Kind ist verschieden. Trotzdem können einige Gemeinsamkeiten festgestellt werden: Was tun Kinder gern und was fördert gleichzeitig ihre gesunde Entwicklung? </w:t>
      </w:r>
    </w:p>
    <w:p w14:paraId="49A5F4F2" w14:textId="77777777" w:rsidR="00275CD7" w:rsidRPr="00275CD7" w:rsidRDefault="00275CD7" w:rsidP="00275CD7">
      <w:pPr>
        <w:pStyle w:val="Listenabsatz"/>
        <w:spacing w:after="0"/>
        <w:ind w:left="0"/>
        <w:rPr>
          <w:rFonts w:asciiTheme="majorHAnsi" w:hAnsiTheme="majorHAnsi"/>
          <w:lang w:val="de-DE"/>
        </w:rPr>
      </w:pPr>
    </w:p>
    <w:p w14:paraId="7EB2BB61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Sich begegnen</w:t>
      </w:r>
    </w:p>
    <w:p w14:paraId="29CB85C8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Sich bewegen, laufen, springen, klettern, …</w:t>
      </w:r>
    </w:p>
    <w:p w14:paraId="7FD801C6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Zur Ruhe kommen</w:t>
      </w:r>
    </w:p>
    <w:p w14:paraId="1CC90B02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Etwas verändern</w:t>
      </w:r>
    </w:p>
    <w:p w14:paraId="67B80BCA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An die frische Luft gehen</w:t>
      </w:r>
    </w:p>
    <w:p w14:paraId="1AA929D7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Experimentieren – mit Dingen hantieren, entdecken, erforschen, hinter die Dinge schauen</w:t>
      </w:r>
    </w:p>
    <w:p w14:paraId="66B6CE55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Alles selbst tun, etwas verändern</w:t>
      </w:r>
    </w:p>
    <w:p w14:paraId="0E1679AF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Eigene Räume schaffen, Freiraum erfahren</w:t>
      </w:r>
    </w:p>
    <w:p w14:paraId="0F46EA25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Sich orientieren in Raum und Zeit</w:t>
      </w:r>
    </w:p>
    <w:p w14:paraId="2E91506E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 xml:space="preserve">Satt sein, also essen und trinken </w:t>
      </w:r>
    </w:p>
    <w:p w14:paraId="17C74E46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Sich geborgen fühlen</w:t>
      </w:r>
    </w:p>
    <w:p w14:paraId="5412A3C0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Sicherheit spüren</w:t>
      </w:r>
    </w:p>
    <w:p w14:paraId="6A20F229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Ordnung erleben</w:t>
      </w:r>
    </w:p>
    <w:p w14:paraId="0CF700F0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Gepflegt werden</w:t>
      </w:r>
    </w:p>
    <w:p w14:paraId="7AEBBC31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Gestalten, kreativ sein</w:t>
      </w:r>
    </w:p>
    <w:p w14:paraId="409FAF2B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Sinneserfahrungen machen (greifen, tasten, schmecken…)</w:t>
      </w:r>
    </w:p>
    <w:p w14:paraId="490FD8C4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bookmarkStart w:id="0" w:name="_GoBack"/>
      <w:r w:rsidRPr="00275CD7">
        <w:rPr>
          <w:rFonts w:asciiTheme="majorHAnsi" w:hAnsiTheme="majorHAnsi"/>
          <w:lang w:val="de-DE"/>
        </w:rPr>
        <w:t>Dass ihre Gefühle respektiert, wahrgenommen und reflektiert werden</w:t>
      </w:r>
    </w:p>
    <w:bookmarkEnd w:id="0"/>
    <w:p w14:paraId="7FFBB05D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Was fällt Ihnen noch ein? ………………………………………………………………………………………………….</w:t>
      </w:r>
    </w:p>
    <w:p w14:paraId="75A9E5D4" w14:textId="77777777" w:rsid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…………………………………………………………………………………………………………………………………………..</w:t>
      </w:r>
    </w:p>
    <w:p w14:paraId="6BE3E39E" w14:textId="77777777" w:rsid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</w:p>
    <w:p w14:paraId="10090E4E" w14:textId="77777777" w:rsidR="00275CD7" w:rsidRPr="00275CD7" w:rsidRDefault="00275CD7" w:rsidP="00275CD7">
      <w:pPr>
        <w:spacing w:after="0"/>
        <w:rPr>
          <w:rFonts w:asciiTheme="majorHAnsi" w:hAnsiTheme="majorHAnsi"/>
          <w:lang w:val="de-DE"/>
        </w:rPr>
      </w:pPr>
    </w:p>
    <w:p w14:paraId="11E2F493" w14:textId="77777777" w:rsidR="00275CD7" w:rsidRPr="00275CD7" w:rsidRDefault="00275CD7" w:rsidP="00275CD7">
      <w:pPr>
        <w:spacing w:after="0"/>
        <w:rPr>
          <w:rFonts w:asciiTheme="majorHAnsi" w:hAnsiTheme="majorHAnsi"/>
          <w:lang w:val="de-DE"/>
        </w:rPr>
      </w:pPr>
    </w:p>
    <w:p w14:paraId="4ACD56EF" w14:textId="77777777" w:rsidR="00275CD7" w:rsidRPr="00275CD7" w:rsidRDefault="00275CD7" w:rsidP="00275CD7">
      <w:pPr>
        <w:pStyle w:val="Listenabsatz"/>
        <w:numPr>
          <w:ilvl w:val="0"/>
          <w:numId w:val="4"/>
        </w:numPr>
        <w:spacing w:after="0"/>
        <w:ind w:left="426" w:hanging="426"/>
        <w:rPr>
          <w:rFonts w:asciiTheme="majorHAnsi" w:hAnsiTheme="majorHAnsi"/>
          <w:b/>
          <w:sz w:val="28"/>
          <w:szCs w:val="28"/>
          <w:lang w:val="de-DE"/>
        </w:rPr>
      </w:pPr>
      <w:r w:rsidRPr="00275CD7">
        <w:rPr>
          <w:rFonts w:asciiTheme="majorHAnsi" w:hAnsiTheme="majorHAnsi"/>
          <w:b/>
          <w:sz w:val="28"/>
          <w:szCs w:val="28"/>
          <w:lang w:val="de-DE"/>
        </w:rPr>
        <w:t>Grundbedürfnisse von BetreuerInnen bzgl. Kinderbetreuungsräumen</w:t>
      </w:r>
    </w:p>
    <w:p w14:paraId="428CFD1E" w14:textId="77777777" w:rsidR="00275CD7" w:rsidRPr="00275CD7" w:rsidRDefault="00275CD7" w:rsidP="00275CD7">
      <w:pPr>
        <w:pStyle w:val="Listenabsatz"/>
        <w:spacing w:after="0"/>
        <w:ind w:left="426"/>
        <w:rPr>
          <w:rFonts w:asciiTheme="majorHAnsi" w:hAnsiTheme="majorHAnsi"/>
          <w:b/>
          <w:lang w:val="de-DE"/>
        </w:rPr>
      </w:pPr>
    </w:p>
    <w:p w14:paraId="35D75020" w14:textId="77777777" w:rsidR="00275CD7" w:rsidRPr="00275CD7" w:rsidRDefault="00275CD7" w:rsidP="00275CD7">
      <w:pPr>
        <w:pStyle w:val="Listenabsatz"/>
        <w:spacing w:after="0"/>
        <w:ind w:left="0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Jede BetreuerIn ist verschieden. Trotzdem können einige Gemeinsamkeiten festgestellt werden: Was brauchen sie für gesundes, motiviertes Arbeiten?</w:t>
      </w:r>
      <w:r w:rsidRPr="00275CD7">
        <w:rPr>
          <w:rFonts w:asciiTheme="majorHAnsi" w:hAnsiTheme="majorHAnsi"/>
          <w:lang w:val="de-DE"/>
        </w:rPr>
        <w:br/>
      </w:r>
    </w:p>
    <w:p w14:paraId="2029A881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Platz für die eigenen Sachen (Kleidung, Wertgegenstände, Arbeitsmaterial)</w:t>
      </w:r>
    </w:p>
    <w:p w14:paraId="79321E46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Guten Überblick über Kinder</w:t>
      </w:r>
    </w:p>
    <w:p w14:paraId="12C0533A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Platz zum Reflektieren und für Gespräche</w:t>
      </w:r>
    </w:p>
    <w:p w14:paraId="77458BD8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Sitzplatz in Erwachsenenhöhe</w:t>
      </w:r>
    </w:p>
    <w:p w14:paraId="4212CB04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Haltungsschonende Arbeitsmöglichkeiten (Leiter beim Wickeltisch)</w:t>
      </w:r>
    </w:p>
    <w:p w14:paraId="66032182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Raum zum Gestalten</w:t>
      </w:r>
    </w:p>
    <w:p w14:paraId="212955E4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Ordnung schaffen können</w:t>
      </w:r>
    </w:p>
    <w:p w14:paraId="49D0C140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Genug Stauraum für Material in Erwachsenenhöhe</w:t>
      </w:r>
    </w:p>
    <w:p w14:paraId="6892A1A5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Satt sein, also essen und trinken</w:t>
      </w:r>
    </w:p>
    <w:p w14:paraId="5C501846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Was fällt Ihnen noch ein? ………………………………………………………………………………………………….</w:t>
      </w:r>
    </w:p>
    <w:p w14:paraId="07C00D66" w14:textId="77777777" w:rsid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…………………………………………………………………………………………………………………………………………..</w:t>
      </w:r>
    </w:p>
    <w:p w14:paraId="64FCC5DC" w14:textId="77777777" w:rsidR="00275CD7" w:rsidRDefault="00275CD7" w:rsidP="00275CD7">
      <w:pPr>
        <w:spacing w:after="0"/>
        <w:rPr>
          <w:rFonts w:asciiTheme="majorHAnsi" w:hAnsiTheme="majorHAnsi"/>
          <w:lang w:val="de-DE"/>
        </w:rPr>
      </w:pPr>
    </w:p>
    <w:p w14:paraId="707C4EB2" w14:textId="77777777" w:rsidR="00275CD7" w:rsidRPr="00275CD7" w:rsidRDefault="00275CD7" w:rsidP="00275CD7">
      <w:pPr>
        <w:spacing w:after="0"/>
        <w:rPr>
          <w:rFonts w:asciiTheme="majorHAnsi" w:hAnsiTheme="majorHAnsi"/>
          <w:lang w:val="de-DE"/>
        </w:rPr>
      </w:pPr>
    </w:p>
    <w:p w14:paraId="6DCEBEF8" w14:textId="77777777" w:rsidR="00275CD7" w:rsidRPr="00275CD7" w:rsidRDefault="00275CD7" w:rsidP="00275CD7">
      <w:pPr>
        <w:spacing w:after="0"/>
        <w:rPr>
          <w:rFonts w:asciiTheme="majorHAnsi" w:hAnsiTheme="majorHAnsi"/>
          <w:b/>
          <w:lang w:val="de-DE"/>
        </w:rPr>
      </w:pPr>
    </w:p>
    <w:p w14:paraId="2F8123C9" w14:textId="77777777" w:rsidR="00275CD7" w:rsidRPr="00275CD7" w:rsidRDefault="00275CD7" w:rsidP="00275CD7">
      <w:pPr>
        <w:pStyle w:val="Listenabsatz"/>
        <w:numPr>
          <w:ilvl w:val="0"/>
          <w:numId w:val="4"/>
        </w:numPr>
        <w:spacing w:after="0"/>
        <w:ind w:left="426" w:hanging="426"/>
        <w:rPr>
          <w:rFonts w:asciiTheme="majorHAnsi" w:hAnsiTheme="majorHAnsi"/>
          <w:b/>
          <w:sz w:val="28"/>
          <w:szCs w:val="28"/>
          <w:lang w:val="de-DE"/>
        </w:rPr>
      </w:pPr>
      <w:r w:rsidRPr="00275CD7">
        <w:rPr>
          <w:rFonts w:asciiTheme="majorHAnsi" w:hAnsiTheme="majorHAnsi"/>
          <w:b/>
          <w:sz w:val="28"/>
          <w:szCs w:val="28"/>
          <w:lang w:val="de-DE"/>
        </w:rPr>
        <w:t>Grundbedürfnisse von Eltern bzgl. Kinderbetreuungsräumen</w:t>
      </w:r>
    </w:p>
    <w:p w14:paraId="08469AE2" w14:textId="77777777" w:rsidR="00275CD7" w:rsidRPr="00275CD7" w:rsidRDefault="00275CD7" w:rsidP="00275CD7">
      <w:pPr>
        <w:spacing w:after="0"/>
        <w:rPr>
          <w:rFonts w:asciiTheme="majorHAnsi" w:hAnsiTheme="majorHAnsi"/>
          <w:lang w:val="de-DE"/>
        </w:rPr>
      </w:pPr>
    </w:p>
    <w:p w14:paraId="17B080CF" w14:textId="77777777" w:rsidR="00275CD7" w:rsidRPr="00275CD7" w:rsidRDefault="00275CD7" w:rsidP="00275CD7">
      <w:pPr>
        <w:spacing w:after="0"/>
        <w:rPr>
          <w:rFonts w:asciiTheme="majorHAnsi" w:hAnsiTheme="majorHAnsi"/>
          <w:b/>
          <w:lang w:val="de-DE"/>
        </w:rPr>
      </w:pPr>
      <w:r w:rsidRPr="00275CD7">
        <w:rPr>
          <w:rFonts w:asciiTheme="majorHAnsi" w:hAnsiTheme="majorHAnsi"/>
          <w:lang w:val="de-DE"/>
        </w:rPr>
        <w:t>Jedes Elternteil ist verschieden. Trotzdem können einige Gemeinsamkeiten festgestellt werden: Was brauchen Eltern, um sich willkommen zu fühlen und gut informiert zu sein?</w:t>
      </w:r>
      <w:r w:rsidRPr="00275CD7">
        <w:rPr>
          <w:rFonts w:asciiTheme="majorHAnsi" w:hAnsiTheme="majorHAnsi"/>
          <w:lang w:val="de-DE"/>
        </w:rPr>
        <w:br/>
      </w:r>
    </w:p>
    <w:p w14:paraId="694A3B38" w14:textId="77777777" w:rsidR="00275CD7" w:rsidRPr="00275CD7" w:rsidRDefault="00275CD7" w:rsidP="00275CD7">
      <w:pPr>
        <w:spacing w:after="0"/>
        <w:rPr>
          <w:rFonts w:asciiTheme="majorHAnsi" w:hAnsiTheme="majorHAnsi"/>
          <w:b/>
          <w:lang w:val="de-DE"/>
        </w:rPr>
      </w:pPr>
    </w:p>
    <w:p w14:paraId="5FCED21F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Mit anderen Eltern, deren Kindern und den BetreuerInnen in Kontakt treten, d.h. einen Ort für Gespräche haben, welche die Betreuung nicht stören</w:t>
      </w:r>
    </w:p>
    <w:p w14:paraId="1C5FD5FE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Während der Eingewöhnung einen Ort zum Verweilen außerhalb der Betreuungsräume haben</w:t>
      </w:r>
    </w:p>
    <w:p w14:paraId="23A125E0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Information und Kommunikation ermöglichen (Info-Tafel, Elternbriefkasten, Bücher-Ausleihe, etc.)</w:t>
      </w:r>
    </w:p>
    <w:p w14:paraId="7836C97B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Aufbewahrungsort für Kinderwägen, Dreiradler, Bobby-Cars etc. haben</w:t>
      </w:r>
    </w:p>
    <w:p w14:paraId="68DC5BFB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Geeigneter Ort für Elternabende</w:t>
      </w:r>
    </w:p>
    <w:p w14:paraId="68C1A664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Was fällt Ihnen noch ein? ………………………………………………………………………………………………….</w:t>
      </w:r>
    </w:p>
    <w:p w14:paraId="68192DFB" w14:textId="77777777" w:rsidR="00275CD7" w:rsidRPr="00275CD7" w:rsidRDefault="00275CD7" w:rsidP="00275CD7">
      <w:pPr>
        <w:pStyle w:val="Listenabsatz"/>
        <w:numPr>
          <w:ilvl w:val="0"/>
          <w:numId w:val="3"/>
        </w:numPr>
        <w:spacing w:after="0"/>
        <w:ind w:left="851" w:hanging="371"/>
        <w:rPr>
          <w:rFonts w:asciiTheme="majorHAnsi" w:hAnsiTheme="majorHAnsi"/>
          <w:lang w:val="de-DE"/>
        </w:rPr>
      </w:pPr>
      <w:r w:rsidRPr="00275CD7">
        <w:rPr>
          <w:rFonts w:asciiTheme="majorHAnsi" w:hAnsiTheme="majorHAnsi"/>
          <w:lang w:val="de-DE"/>
        </w:rPr>
        <w:t>…………………………………………………………………………………………………………………………………………..</w:t>
      </w:r>
    </w:p>
    <w:p w14:paraId="2905E65A" w14:textId="77777777" w:rsidR="00275CD7" w:rsidRPr="00275CD7" w:rsidRDefault="00275CD7" w:rsidP="00275CD7">
      <w:pPr>
        <w:spacing w:after="0"/>
        <w:rPr>
          <w:rFonts w:asciiTheme="majorHAnsi" w:hAnsiTheme="majorHAnsi"/>
          <w:lang w:val="de-DE"/>
        </w:rPr>
      </w:pPr>
    </w:p>
    <w:p w14:paraId="6262E150" w14:textId="77777777" w:rsidR="00275CD7" w:rsidRPr="00275CD7" w:rsidRDefault="00275CD7" w:rsidP="00275CD7">
      <w:pPr>
        <w:spacing w:after="0"/>
        <w:rPr>
          <w:rFonts w:asciiTheme="majorHAnsi" w:hAnsiTheme="majorHAnsi"/>
          <w:lang w:val="de-DE"/>
        </w:rPr>
      </w:pPr>
    </w:p>
    <w:p w14:paraId="066A9302" w14:textId="77777777" w:rsidR="00275CD7" w:rsidRPr="00275CD7" w:rsidRDefault="00275CD7" w:rsidP="00275CD7">
      <w:pPr>
        <w:spacing w:after="0"/>
        <w:rPr>
          <w:rFonts w:asciiTheme="majorHAnsi" w:hAnsiTheme="majorHAnsi"/>
          <w:lang w:val="de-DE"/>
        </w:rPr>
      </w:pPr>
    </w:p>
    <w:p w14:paraId="41965824" w14:textId="77777777" w:rsidR="00275CD7" w:rsidRPr="00275CD7" w:rsidRDefault="00275CD7" w:rsidP="00275CD7">
      <w:pPr>
        <w:rPr>
          <w:rFonts w:asciiTheme="majorHAnsi" w:hAnsiTheme="majorHAnsi"/>
          <w:b/>
          <w:lang w:val="de-DE"/>
        </w:rPr>
      </w:pPr>
    </w:p>
    <w:p w14:paraId="7E6A6CE7" w14:textId="77777777" w:rsidR="008B6B64" w:rsidRPr="00193641" w:rsidRDefault="008B6B64" w:rsidP="00193641">
      <w:pPr>
        <w:spacing w:after="0"/>
        <w:rPr>
          <w:rFonts w:asciiTheme="majorHAnsi" w:hAnsiTheme="majorHAnsi"/>
        </w:rPr>
      </w:pPr>
    </w:p>
    <w:sectPr w:rsidR="008B6B64" w:rsidRPr="00193641" w:rsidSect="008B6B64">
      <w:headerReference w:type="default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9640B" w14:textId="77777777" w:rsidR="00A54204" w:rsidRDefault="00A54204" w:rsidP="00A54204">
      <w:pPr>
        <w:spacing w:after="0" w:line="240" w:lineRule="auto"/>
      </w:pPr>
      <w:r>
        <w:separator/>
      </w:r>
    </w:p>
  </w:endnote>
  <w:endnote w:type="continuationSeparator" w:id="0">
    <w:p w14:paraId="24D2BE51" w14:textId="77777777" w:rsidR="00A54204" w:rsidRDefault="00A54204" w:rsidP="00A5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Courier N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F5938" w14:textId="77777777" w:rsidR="00A54204" w:rsidRPr="00A54204" w:rsidRDefault="00A54204" w:rsidP="00A54204">
    <w:pPr>
      <w:pStyle w:val="Fuzeile"/>
    </w:pPr>
    <w:r>
      <w:rPr>
        <w:rFonts w:asciiTheme="majorHAnsi" w:hAnsiTheme="majorHAnsi"/>
        <w:lang w:val="de-DE"/>
      </w:rPr>
      <w:t>www.archipäd.tirol</w:t>
    </w:r>
    <w:r>
      <w:rPr>
        <w:rFonts w:asciiTheme="majorHAnsi" w:hAnsiTheme="majorHAnsi"/>
        <w:lang w:val="de-DE"/>
      </w:rPr>
      <w:tab/>
    </w:r>
    <w:r>
      <w:rPr>
        <w:rFonts w:asciiTheme="majorHAnsi" w:hAnsiTheme="majorHAnsi"/>
        <w:lang w:val="de-DE"/>
      </w:rPr>
      <w:tab/>
      <w:t xml:space="preserve">Seite </w:t>
    </w:r>
    <w:r>
      <w:rPr>
        <w:rFonts w:asciiTheme="majorHAnsi" w:hAnsiTheme="majorHAnsi"/>
        <w:lang w:val="de-DE"/>
      </w:rPr>
      <w:fldChar w:fldCharType="begin"/>
    </w:r>
    <w:r>
      <w:rPr>
        <w:rFonts w:asciiTheme="majorHAnsi" w:hAnsiTheme="majorHAnsi"/>
        <w:lang w:val="de-DE"/>
      </w:rPr>
      <w:instrText xml:space="preserve"> PAGE  \* MERGEFORMAT </w:instrText>
    </w:r>
    <w:r>
      <w:rPr>
        <w:rFonts w:asciiTheme="majorHAnsi" w:hAnsiTheme="majorHAnsi"/>
        <w:lang w:val="de-DE"/>
      </w:rPr>
      <w:fldChar w:fldCharType="separate"/>
    </w:r>
    <w:r w:rsidR="00193641">
      <w:rPr>
        <w:rFonts w:asciiTheme="majorHAnsi" w:hAnsiTheme="majorHAnsi"/>
        <w:noProof/>
        <w:lang w:val="de-DE"/>
      </w:rPr>
      <w:t>1</w:t>
    </w:r>
    <w:r>
      <w:rPr>
        <w:rFonts w:asciiTheme="majorHAnsi" w:hAnsiTheme="majorHAnsi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0D912" w14:textId="77777777" w:rsidR="00A54204" w:rsidRDefault="00A54204" w:rsidP="00A54204">
      <w:pPr>
        <w:spacing w:after="0" w:line="240" w:lineRule="auto"/>
      </w:pPr>
      <w:r>
        <w:separator/>
      </w:r>
    </w:p>
  </w:footnote>
  <w:footnote w:type="continuationSeparator" w:id="0">
    <w:p w14:paraId="02B2C79E" w14:textId="77777777" w:rsidR="00A54204" w:rsidRDefault="00A54204" w:rsidP="00A54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463EC" w14:textId="77777777" w:rsidR="00A54204" w:rsidRDefault="00A54204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439FA725" wp14:editId="5EDC1227">
          <wp:simplePos x="0" y="0"/>
          <wp:positionH relativeFrom="column">
            <wp:posOffset>4031899</wp:posOffset>
          </wp:positionH>
          <wp:positionV relativeFrom="paragraph">
            <wp:posOffset>-97276</wp:posOffset>
          </wp:positionV>
          <wp:extent cx="1688829" cy="360000"/>
          <wp:effectExtent l="0" t="0" r="0" b="0"/>
          <wp:wrapNone/>
          <wp:docPr id="1" name="Bild 1" descr="Macintosh HD:Users:martineiter:_JOBS:archipaed:01 Logo:RZ:Logo_archipaed_mitclaim_s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tineiter:_JOBS:archipaed:01 Logo:RZ:Logo_archipaed_mitclaim_s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829" cy="3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12DD7"/>
    <w:multiLevelType w:val="hybridMultilevel"/>
    <w:tmpl w:val="5590F832"/>
    <w:lvl w:ilvl="0" w:tplc="8CBEC6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6" w:hanging="360"/>
      </w:pPr>
    </w:lvl>
    <w:lvl w:ilvl="2" w:tplc="0C07001B" w:tentative="1">
      <w:start w:val="1"/>
      <w:numFmt w:val="lowerRoman"/>
      <w:lvlText w:val="%3."/>
      <w:lvlJc w:val="right"/>
      <w:pPr>
        <w:ind w:left="2226" w:hanging="180"/>
      </w:pPr>
    </w:lvl>
    <w:lvl w:ilvl="3" w:tplc="0C07000F" w:tentative="1">
      <w:start w:val="1"/>
      <w:numFmt w:val="decimal"/>
      <w:lvlText w:val="%4."/>
      <w:lvlJc w:val="left"/>
      <w:pPr>
        <w:ind w:left="2946" w:hanging="360"/>
      </w:pPr>
    </w:lvl>
    <w:lvl w:ilvl="4" w:tplc="0C070019" w:tentative="1">
      <w:start w:val="1"/>
      <w:numFmt w:val="lowerLetter"/>
      <w:lvlText w:val="%5."/>
      <w:lvlJc w:val="left"/>
      <w:pPr>
        <w:ind w:left="3666" w:hanging="360"/>
      </w:pPr>
    </w:lvl>
    <w:lvl w:ilvl="5" w:tplc="0C07001B" w:tentative="1">
      <w:start w:val="1"/>
      <w:numFmt w:val="lowerRoman"/>
      <w:lvlText w:val="%6."/>
      <w:lvlJc w:val="right"/>
      <w:pPr>
        <w:ind w:left="4386" w:hanging="180"/>
      </w:pPr>
    </w:lvl>
    <w:lvl w:ilvl="6" w:tplc="0C07000F" w:tentative="1">
      <w:start w:val="1"/>
      <w:numFmt w:val="decimal"/>
      <w:lvlText w:val="%7."/>
      <w:lvlJc w:val="left"/>
      <w:pPr>
        <w:ind w:left="5106" w:hanging="360"/>
      </w:pPr>
    </w:lvl>
    <w:lvl w:ilvl="7" w:tplc="0C070019" w:tentative="1">
      <w:start w:val="1"/>
      <w:numFmt w:val="lowerLetter"/>
      <w:lvlText w:val="%8."/>
      <w:lvlJc w:val="left"/>
      <w:pPr>
        <w:ind w:left="5826" w:hanging="360"/>
      </w:pPr>
    </w:lvl>
    <w:lvl w:ilvl="8" w:tplc="0C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7A46A5"/>
    <w:multiLevelType w:val="hybridMultilevel"/>
    <w:tmpl w:val="EE86362E"/>
    <w:lvl w:ilvl="0" w:tplc="441C7A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355E"/>
    <w:multiLevelType w:val="hybridMultilevel"/>
    <w:tmpl w:val="AC9A1F3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1C5493"/>
    <w:multiLevelType w:val="hybridMultilevel"/>
    <w:tmpl w:val="0152EA20"/>
    <w:lvl w:ilvl="0" w:tplc="38988C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2C1"/>
    <w:rsid w:val="000A22C1"/>
    <w:rsid w:val="00193641"/>
    <w:rsid w:val="00275CD7"/>
    <w:rsid w:val="008B6B64"/>
    <w:rsid w:val="00A5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B3AD4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22C1"/>
    <w:pPr>
      <w:spacing w:after="160" w:line="259" w:lineRule="auto"/>
    </w:pPr>
    <w:rPr>
      <w:rFonts w:eastAsiaTheme="minorHAnsi"/>
      <w:sz w:val="22"/>
      <w:szCs w:val="22"/>
      <w:lang w:val="de-AT" w:eastAsia="en-US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275CD7"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2C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A5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54204"/>
    <w:rPr>
      <w:rFonts w:eastAsiaTheme="minorHAnsi"/>
      <w:sz w:val="22"/>
      <w:szCs w:val="22"/>
      <w:lang w:val="de-AT" w:eastAsia="en-US"/>
    </w:rPr>
  </w:style>
  <w:style w:type="paragraph" w:styleId="Fuzeile">
    <w:name w:val="footer"/>
    <w:basedOn w:val="Standard"/>
    <w:link w:val="FuzeileZeichen"/>
    <w:uiPriority w:val="99"/>
    <w:unhideWhenUsed/>
    <w:rsid w:val="00A5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54204"/>
    <w:rPr>
      <w:rFonts w:eastAsiaTheme="minorHAnsi"/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542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54204"/>
    <w:rPr>
      <w:rFonts w:ascii="Lucida Grande" w:eastAsiaTheme="minorHAnsi" w:hAnsi="Lucida Grande" w:cs="Lucida Grande"/>
      <w:sz w:val="18"/>
      <w:szCs w:val="18"/>
      <w:lang w:val="de-AT" w:eastAsia="en-US"/>
    </w:rPr>
  </w:style>
  <w:style w:type="character" w:styleId="Link">
    <w:name w:val="Hyperlink"/>
    <w:basedOn w:val="Absatzstandardschriftart"/>
    <w:uiPriority w:val="99"/>
    <w:unhideWhenUsed/>
    <w:rsid w:val="00A54204"/>
    <w:rPr>
      <w:color w:val="0000FF" w:themeColor="hyperlink"/>
      <w:u w:val="singl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275C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22C1"/>
    <w:pPr>
      <w:spacing w:after="160" w:line="259" w:lineRule="auto"/>
    </w:pPr>
    <w:rPr>
      <w:rFonts w:eastAsiaTheme="minorHAnsi"/>
      <w:sz w:val="22"/>
      <w:szCs w:val="22"/>
      <w:lang w:val="de-AT" w:eastAsia="en-US"/>
    </w:rPr>
  </w:style>
  <w:style w:type="paragraph" w:styleId="berschrift4">
    <w:name w:val="heading 4"/>
    <w:basedOn w:val="Standard"/>
    <w:next w:val="Standard"/>
    <w:link w:val="berschrift4Zeichen"/>
    <w:uiPriority w:val="9"/>
    <w:unhideWhenUsed/>
    <w:qFormat/>
    <w:rsid w:val="00275CD7"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22C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A5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54204"/>
    <w:rPr>
      <w:rFonts w:eastAsiaTheme="minorHAnsi"/>
      <w:sz w:val="22"/>
      <w:szCs w:val="22"/>
      <w:lang w:val="de-AT" w:eastAsia="en-US"/>
    </w:rPr>
  </w:style>
  <w:style w:type="paragraph" w:styleId="Fuzeile">
    <w:name w:val="footer"/>
    <w:basedOn w:val="Standard"/>
    <w:link w:val="FuzeileZeichen"/>
    <w:uiPriority w:val="99"/>
    <w:unhideWhenUsed/>
    <w:rsid w:val="00A5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54204"/>
    <w:rPr>
      <w:rFonts w:eastAsiaTheme="minorHAnsi"/>
      <w:sz w:val="22"/>
      <w:szCs w:val="22"/>
      <w:lang w:val="de-AT" w:eastAsia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5420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54204"/>
    <w:rPr>
      <w:rFonts w:ascii="Lucida Grande" w:eastAsiaTheme="minorHAnsi" w:hAnsi="Lucida Grande" w:cs="Lucida Grande"/>
      <w:sz w:val="18"/>
      <w:szCs w:val="18"/>
      <w:lang w:val="de-AT" w:eastAsia="en-US"/>
    </w:rPr>
  </w:style>
  <w:style w:type="character" w:styleId="Link">
    <w:name w:val="Hyperlink"/>
    <w:basedOn w:val="Absatzstandardschriftart"/>
    <w:uiPriority w:val="99"/>
    <w:unhideWhenUsed/>
    <w:rsid w:val="00A54204"/>
    <w:rPr>
      <w:color w:val="0000FF" w:themeColor="hyperlink"/>
      <w:u w:val="single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275CD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2096</Characters>
  <Application>Microsoft Macintosh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Eiter</dc:creator>
  <cp:keywords/>
  <dc:description/>
  <cp:lastModifiedBy>Martin Eiter</cp:lastModifiedBy>
  <cp:revision>3</cp:revision>
  <dcterms:created xsi:type="dcterms:W3CDTF">2015-06-19T08:45:00Z</dcterms:created>
  <dcterms:modified xsi:type="dcterms:W3CDTF">2015-06-19T08:46:00Z</dcterms:modified>
</cp:coreProperties>
</file>